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1F" w:rsidRDefault="001C7C1F" w:rsidP="001C7C1F">
      <w:pPr>
        <w:jc w:val="center"/>
        <w:rPr>
          <w:sz w:val="40"/>
          <w:szCs w:val="40"/>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4B077906" wp14:editId="78BAAD39">
            <wp:simplePos x="0" y="0"/>
            <wp:positionH relativeFrom="column">
              <wp:posOffset>2181225</wp:posOffset>
            </wp:positionH>
            <wp:positionV relativeFrom="paragraph">
              <wp:posOffset>-464820</wp:posOffset>
            </wp:positionV>
            <wp:extent cx="981075" cy="1228725"/>
            <wp:effectExtent l="0" t="0" r="9525" b="9525"/>
            <wp:wrapNone/>
            <wp:docPr id="1" name="Picture 1" descr="lmpc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228725"/>
                    </a:xfrm>
                    <a:prstGeom prst="rect">
                      <a:avLst/>
                    </a:prstGeom>
                    <a:noFill/>
                  </pic:spPr>
                </pic:pic>
              </a:graphicData>
            </a:graphic>
            <wp14:sizeRelH relativeFrom="page">
              <wp14:pctWidth>0</wp14:pctWidth>
            </wp14:sizeRelH>
            <wp14:sizeRelV relativeFrom="page">
              <wp14:pctHeight>0</wp14:pctHeight>
            </wp14:sizeRelV>
          </wp:anchor>
        </w:drawing>
      </w:r>
    </w:p>
    <w:p w:rsidR="001C7C1F" w:rsidRDefault="001C7C1F" w:rsidP="001C7C1F">
      <w:pPr>
        <w:jc w:val="center"/>
        <w:rPr>
          <w:sz w:val="40"/>
          <w:szCs w:val="40"/>
        </w:rPr>
      </w:pPr>
    </w:p>
    <w:p w:rsidR="008E0D50" w:rsidRDefault="001C7C1F" w:rsidP="001C7C1F">
      <w:pPr>
        <w:jc w:val="center"/>
        <w:rPr>
          <w:sz w:val="52"/>
          <w:szCs w:val="52"/>
        </w:rPr>
      </w:pPr>
      <w:r w:rsidRPr="001C7C1F">
        <w:rPr>
          <w:sz w:val="52"/>
          <w:szCs w:val="52"/>
        </w:rPr>
        <w:t>Langton Matravers Parish Council</w:t>
      </w:r>
    </w:p>
    <w:p w:rsidR="00A2492E" w:rsidRPr="00A2492E" w:rsidRDefault="00A2492E" w:rsidP="001C7C1F">
      <w:pPr>
        <w:jc w:val="center"/>
        <w:rPr>
          <w:sz w:val="24"/>
          <w:szCs w:val="24"/>
        </w:rPr>
      </w:pPr>
      <w:r>
        <w:rPr>
          <w:sz w:val="24"/>
          <w:szCs w:val="24"/>
        </w:rPr>
        <w:t>--------------------------------------------------------------------------------------------------------------------------</w:t>
      </w:r>
    </w:p>
    <w:p w:rsidR="00EB32D8" w:rsidRPr="00783055" w:rsidRDefault="00EB32D8" w:rsidP="00EB32D8">
      <w:pPr>
        <w:jc w:val="center"/>
        <w:rPr>
          <w:sz w:val="48"/>
          <w:szCs w:val="48"/>
        </w:rPr>
      </w:pPr>
      <w:r w:rsidRPr="00783055">
        <w:rPr>
          <w:sz w:val="48"/>
          <w:szCs w:val="48"/>
        </w:rPr>
        <w:t>Appraisal Policy</w:t>
      </w:r>
    </w:p>
    <w:p w:rsidR="00EB32D8" w:rsidRPr="00EB32D8" w:rsidRDefault="00EB32D8" w:rsidP="00EB32D8">
      <w:pPr>
        <w:pStyle w:val="NoSpacing"/>
        <w:ind w:left="-360" w:right="-334"/>
        <w:rPr>
          <w:b/>
          <w:sz w:val="28"/>
          <w:szCs w:val="28"/>
        </w:rPr>
      </w:pPr>
      <w:r w:rsidRPr="00EB32D8">
        <w:rPr>
          <w:b/>
          <w:sz w:val="28"/>
          <w:szCs w:val="28"/>
        </w:rPr>
        <w:t xml:space="preserve">1. Introduction </w:t>
      </w:r>
    </w:p>
    <w:p w:rsidR="00EB32D8" w:rsidRPr="00EB32D8" w:rsidRDefault="00EB32D8" w:rsidP="00EB32D8">
      <w:pPr>
        <w:pStyle w:val="NoSpacing"/>
        <w:ind w:left="-360" w:right="-334"/>
        <w:rPr>
          <w:sz w:val="28"/>
          <w:szCs w:val="28"/>
        </w:rPr>
      </w:pPr>
      <w:r w:rsidRPr="00EB32D8">
        <w:rPr>
          <w:sz w:val="28"/>
          <w:szCs w:val="28"/>
        </w:rPr>
        <w:t xml:space="preserve">Langton Matravers Parish Council is committed to maximising individual contribution and potential and will provide the necessary feedback, support, and training to ensure that high standards of performance are maintained throughout the Council.  Appraisal meetings are an opportunity for employees to seek and receive high quality, responsive and balanced feedback on their work.  It is also an opportunity to identify and plan for future individual learning and development needs.   </w:t>
      </w:r>
    </w:p>
    <w:p w:rsidR="00EB32D8" w:rsidRPr="00EB32D8" w:rsidRDefault="00EB32D8" w:rsidP="00EB32D8">
      <w:pPr>
        <w:pStyle w:val="NoSpacing"/>
        <w:ind w:left="-360" w:right="-334"/>
        <w:rPr>
          <w:sz w:val="28"/>
          <w:szCs w:val="28"/>
        </w:rPr>
      </w:pPr>
      <w:r w:rsidRPr="00EB32D8">
        <w:rPr>
          <w:sz w:val="28"/>
          <w:szCs w:val="28"/>
        </w:rPr>
        <w:t xml:space="preserve"> </w:t>
      </w:r>
    </w:p>
    <w:p w:rsidR="00EB32D8" w:rsidRPr="00EB32D8" w:rsidRDefault="00EB32D8" w:rsidP="00EB32D8">
      <w:pPr>
        <w:pStyle w:val="NoSpacing"/>
        <w:ind w:left="-360" w:right="-334"/>
        <w:rPr>
          <w:b/>
          <w:sz w:val="28"/>
          <w:szCs w:val="28"/>
        </w:rPr>
      </w:pPr>
    </w:p>
    <w:p w:rsidR="00EB32D8" w:rsidRPr="00EB32D8" w:rsidRDefault="00EB32D8" w:rsidP="00EB32D8">
      <w:pPr>
        <w:pStyle w:val="NoSpacing"/>
        <w:ind w:left="-360" w:right="-334"/>
        <w:rPr>
          <w:b/>
          <w:sz w:val="28"/>
          <w:szCs w:val="28"/>
        </w:rPr>
      </w:pPr>
      <w:r w:rsidRPr="00EB32D8">
        <w:rPr>
          <w:b/>
          <w:sz w:val="28"/>
          <w:szCs w:val="28"/>
        </w:rPr>
        <w:t>2. Purpose of Appraisal</w:t>
      </w:r>
    </w:p>
    <w:p w:rsidR="00EB32D8" w:rsidRPr="00EB32D8" w:rsidRDefault="00EB32D8" w:rsidP="00EB32D8">
      <w:pPr>
        <w:pStyle w:val="NoSpacing"/>
        <w:ind w:left="-360" w:right="-334"/>
        <w:rPr>
          <w:sz w:val="28"/>
          <w:szCs w:val="28"/>
        </w:rPr>
      </w:pPr>
      <w:r w:rsidRPr="00EB32D8">
        <w:rPr>
          <w:sz w:val="28"/>
          <w:szCs w:val="28"/>
        </w:rPr>
        <w:t xml:space="preserve">The main purposes of an appraisal interview are to: </w:t>
      </w:r>
    </w:p>
    <w:p w:rsidR="00EB32D8" w:rsidRPr="00EB32D8" w:rsidRDefault="00EB32D8" w:rsidP="00EB32D8">
      <w:pPr>
        <w:pStyle w:val="NoSpacing"/>
        <w:numPr>
          <w:ilvl w:val="0"/>
          <w:numId w:val="2"/>
        </w:numPr>
        <w:ind w:left="-360" w:right="-334" w:firstLine="0"/>
        <w:rPr>
          <w:sz w:val="28"/>
          <w:szCs w:val="28"/>
        </w:rPr>
      </w:pPr>
      <w:r w:rsidRPr="00EB32D8">
        <w:rPr>
          <w:sz w:val="28"/>
          <w:szCs w:val="28"/>
        </w:rPr>
        <w:t xml:space="preserve">Review:  previous goals and discuss individual’s actual performance.  </w:t>
      </w:r>
    </w:p>
    <w:p w:rsidR="00EB32D8" w:rsidRPr="00EB32D8" w:rsidRDefault="00EB32D8" w:rsidP="00EB32D8">
      <w:pPr>
        <w:pStyle w:val="NoSpacing"/>
        <w:numPr>
          <w:ilvl w:val="0"/>
          <w:numId w:val="2"/>
        </w:numPr>
        <w:ind w:left="-360" w:right="-334" w:firstLine="0"/>
        <w:rPr>
          <w:sz w:val="28"/>
          <w:szCs w:val="28"/>
        </w:rPr>
      </w:pPr>
      <w:r w:rsidRPr="00EB32D8">
        <w:rPr>
          <w:sz w:val="28"/>
          <w:szCs w:val="28"/>
        </w:rPr>
        <w:t xml:space="preserve">Explore:  what factors affected individual performance examining both internal and external constraints and issues.  </w:t>
      </w:r>
    </w:p>
    <w:p w:rsidR="00EB32D8" w:rsidRPr="00EB32D8" w:rsidRDefault="00EB32D8" w:rsidP="00EB32D8">
      <w:pPr>
        <w:pStyle w:val="NoSpacing"/>
        <w:numPr>
          <w:ilvl w:val="0"/>
          <w:numId w:val="2"/>
        </w:numPr>
        <w:ind w:left="-360" w:right="-334" w:firstLine="0"/>
        <w:rPr>
          <w:sz w:val="28"/>
          <w:szCs w:val="28"/>
        </w:rPr>
      </w:pPr>
      <w:r w:rsidRPr="00EB32D8">
        <w:rPr>
          <w:sz w:val="28"/>
          <w:szCs w:val="28"/>
        </w:rPr>
        <w:t xml:space="preserve">Agree:  future performance goals and identify any support and development plans for the future.  Goals set should be achievable and realistic in light of available resources including time, and should be capable of being monitored.  </w:t>
      </w:r>
    </w:p>
    <w:p w:rsidR="00EB32D8" w:rsidRPr="00EB32D8" w:rsidRDefault="00EB32D8" w:rsidP="00EB32D8">
      <w:pPr>
        <w:pStyle w:val="NoSpacing"/>
        <w:numPr>
          <w:ilvl w:val="0"/>
          <w:numId w:val="2"/>
        </w:numPr>
        <w:ind w:left="-360" w:right="-334" w:firstLine="0"/>
        <w:rPr>
          <w:sz w:val="28"/>
          <w:szCs w:val="28"/>
        </w:rPr>
      </w:pPr>
      <w:r w:rsidRPr="00EB32D8">
        <w:rPr>
          <w:sz w:val="28"/>
          <w:szCs w:val="28"/>
        </w:rPr>
        <w:t xml:space="preserve">Plan:  identify training and development needs and plan for implementation including costs and timescales. </w:t>
      </w:r>
    </w:p>
    <w:p w:rsidR="00EB32D8" w:rsidRPr="00EB32D8" w:rsidRDefault="00EB32D8" w:rsidP="00EB32D8">
      <w:pPr>
        <w:pStyle w:val="NoSpacing"/>
        <w:ind w:left="-360" w:right="-334"/>
        <w:rPr>
          <w:sz w:val="28"/>
          <w:szCs w:val="28"/>
        </w:rPr>
      </w:pPr>
      <w:r w:rsidRPr="00EB32D8">
        <w:rPr>
          <w:sz w:val="28"/>
          <w:szCs w:val="28"/>
        </w:rPr>
        <w:t xml:space="preserve"> </w:t>
      </w:r>
    </w:p>
    <w:p w:rsidR="00EB32D8" w:rsidRPr="00EB32D8" w:rsidRDefault="00EB32D8" w:rsidP="00EB32D8">
      <w:pPr>
        <w:pStyle w:val="NoSpacing"/>
        <w:ind w:left="-360" w:right="-334"/>
        <w:rPr>
          <w:b/>
          <w:sz w:val="28"/>
          <w:szCs w:val="28"/>
        </w:rPr>
      </w:pPr>
    </w:p>
    <w:p w:rsidR="00EB32D8" w:rsidRPr="00EB32D8" w:rsidRDefault="00EB32D8" w:rsidP="00EB32D8">
      <w:pPr>
        <w:pStyle w:val="NoSpacing"/>
        <w:ind w:left="-360" w:right="-334"/>
        <w:rPr>
          <w:b/>
          <w:sz w:val="28"/>
          <w:szCs w:val="28"/>
        </w:rPr>
      </w:pPr>
      <w:r w:rsidRPr="00EB32D8">
        <w:rPr>
          <w:b/>
          <w:sz w:val="28"/>
          <w:szCs w:val="28"/>
        </w:rPr>
        <w:t xml:space="preserve">3. Appraisal Arrangements </w:t>
      </w:r>
    </w:p>
    <w:p w:rsidR="00EB32D8" w:rsidRPr="00EB32D8" w:rsidRDefault="00EB32D8" w:rsidP="00EB32D8">
      <w:pPr>
        <w:pStyle w:val="NoSpacing"/>
        <w:ind w:left="-360" w:right="-334"/>
        <w:rPr>
          <w:sz w:val="28"/>
          <w:szCs w:val="28"/>
        </w:rPr>
      </w:pPr>
      <w:r w:rsidRPr="00EB32D8">
        <w:rPr>
          <w:sz w:val="28"/>
          <w:szCs w:val="28"/>
        </w:rPr>
        <w:t xml:space="preserve">The appraisal arrangements for the Council are as follows:- </w:t>
      </w:r>
    </w:p>
    <w:p w:rsidR="00EB32D8" w:rsidRPr="00EB32D8" w:rsidRDefault="00EB32D8" w:rsidP="00EB32D8">
      <w:pPr>
        <w:pStyle w:val="NoSpacing"/>
        <w:numPr>
          <w:ilvl w:val="0"/>
          <w:numId w:val="1"/>
        </w:numPr>
        <w:ind w:left="-360" w:right="-334" w:firstLine="0"/>
        <w:rPr>
          <w:sz w:val="28"/>
          <w:szCs w:val="28"/>
        </w:rPr>
      </w:pPr>
      <w:r w:rsidRPr="00EB32D8">
        <w:rPr>
          <w:sz w:val="28"/>
          <w:szCs w:val="28"/>
        </w:rPr>
        <w:t>Parish Clerk – The Clerk is responsible to the Parish Council as a corporate body, however for the purposes of performance management, appraisal will be carried out by the Chair of the Council and one other councillor nominated by the chair</w:t>
      </w:r>
    </w:p>
    <w:p w:rsidR="00EB32D8" w:rsidRDefault="00EB32D8" w:rsidP="00EB32D8">
      <w:pPr>
        <w:pStyle w:val="NoSpacing"/>
        <w:numPr>
          <w:ilvl w:val="0"/>
          <w:numId w:val="1"/>
        </w:numPr>
        <w:ind w:left="-360" w:right="-334" w:firstLine="0"/>
        <w:rPr>
          <w:sz w:val="28"/>
          <w:szCs w:val="28"/>
        </w:rPr>
      </w:pPr>
      <w:r w:rsidRPr="00EB32D8">
        <w:rPr>
          <w:sz w:val="28"/>
          <w:szCs w:val="28"/>
        </w:rPr>
        <w:t xml:space="preserve">Other Employees – The Clerk acts as line manager on a day to day basis, however performance appraisal will be undertaken by the Clerk in conjunction with one member of the Council nominated by the Chair. </w:t>
      </w:r>
    </w:p>
    <w:p w:rsidR="00B23CDB" w:rsidRPr="00EB32D8" w:rsidRDefault="00B23CDB" w:rsidP="00B23CDB">
      <w:pPr>
        <w:pStyle w:val="NoSpacing"/>
        <w:ind w:left="-360" w:right="-334"/>
        <w:rPr>
          <w:sz w:val="28"/>
          <w:szCs w:val="28"/>
        </w:rPr>
      </w:pPr>
      <w:bookmarkStart w:id="0" w:name="_GoBack"/>
      <w:bookmarkEnd w:id="0"/>
    </w:p>
    <w:p w:rsidR="00EB32D8" w:rsidRPr="00EB32D8" w:rsidRDefault="00EB32D8" w:rsidP="00EB32D8">
      <w:pPr>
        <w:pStyle w:val="NoSpacing"/>
        <w:ind w:left="-360" w:right="-334"/>
        <w:rPr>
          <w:b/>
          <w:sz w:val="28"/>
          <w:szCs w:val="28"/>
        </w:rPr>
      </w:pPr>
      <w:r w:rsidRPr="00EB32D8">
        <w:rPr>
          <w:b/>
          <w:sz w:val="28"/>
          <w:szCs w:val="28"/>
        </w:rPr>
        <w:lastRenderedPageBreak/>
        <w:t>4. The Appraisal Cycle</w:t>
      </w:r>
    </w:p>
    <w:p w:rsidR="00EB32D8" w:rsidRPr="00EB32D8" w:rsidRDefault="00EB32D8" w:rsidP="00EB32D8">
      <w:pPr>
        <w:pStyle w:val="NoSpacing"/>
        <w:ind w:left="-360" w:right="-334"/>
        <w:rPr>
          <w:sz w:val="28"/>
          <w:szCs w:val="28"/>
        </w:rPr>
      </w:pPr>
      <w:r w:rsidRPr="00EB32D8">
        <w:rPr>
          <w:sz w:val="28"/>
          <w:szCs w:val="28"/>
        </w:rPr>
        <w:t xml:space="preserve">The annual appraisal meeting should take place during June of each year.  The appraisers are responsible for scheduling the appraisal meeting.  Both appraisers and the </w:t>
      </w:r>
      <w:proofErr w:type="spellStart"/>
      <w:r w:rsidRPr="00EB32D8">
        <w:rPr>
          <w:sz w:val="28"/>
          <w:szCs w:val="28"/>
        </w:rPr>
        <w:t>appraisee</w:t>
      </w:r>
      <w:proofErr w:type="spellEnd"/>
      <w:r w:rsidRPr="00EB32D8">
        <w:rPr>
          <w:sz w:val="28"/>
          <w:szCs w:val="28"/>
        </w:rPr>
        <w:t xml:space="preserve"> have a shared responsibility to adequately prepare for the appraisal.  Interim reviews may also be undertaken during the year if considered necessary.   </w:t>
      </w:r>
    </w:p>
    <w:p w:rsidR="00EB32D8" w:rsidRPr="00EB32D8" w:rsidRDefault="00EB32D8" w:rsidP="00EB32D8">
      <w:pPr>
        <w:pStyle w:val="NoSpacing"/>
        <w:ind w:left="-360" w:right="-334"/>
        <w:rPr>
          <w:sz w:val="28"/>
          <w:szCs w:val="28"/>
        </w:rPr>
      </w:pPr>
    </w:p>
    <w:p w:rsidR="00EB32D8" w:rsidRPr="00EB32D8" w:rsidRDefault="00EB32D8" w:rsidP="00EB32D8">
      <w:pPr>
        <w:pStyle w:val="NoSpacing"/>
        <w:ind w:left="-360" w:right="-334"/>
        <w:rPr>
          <w:b/>
          <w:sz w:val="28"/>
          <w:szCs w:val="28"/>
        </w:rPr>
      </w:pPr>
    </w:p>
    <w:p w:rsidR="00EB32D8" w:rsidRPr="00EB32D8" w:rsidRDefault="00EB32D8" w:rsidP="00EB32D8">
      <w:pPr>
        <w:pStyle w:val="NoSpacing"/>
        <w:ind w:left="-360" w:right="-334"/>
        <w:rPr>
          <w:b/>
          <w:sz w:val="28"/>
          <w:szCs w:val="28"/>
        </w:rPr>
      </w:pPr>
      <w:r w:rsidRPr="00EB32D8">
        <w:rPr>
          <w:b/>
          <w:sz w:val="28"/>
          <w:szCs w:val="28"/>
        </w:rPr>
        <w:t>5. Implications for Pay</w:t>
      </w:r>
    </w:p>
    <w:p w:rsidR="00EB32D8" w:rsidRPr="00EB32D8" w:rsidRDefault="00EB32D8" w:rsidP="00EB32D8">
      <w:pPr>
        <w:pStyle w:val="NoSpacing"/>
        <w:ind w:left="-360" w:right="-334"/>
        <w:rPr>
          <w:sz w:val="28"/>
          <w:szCs w:val="28"/>
        </w:rPr>
      </w:pPr>
      <w:r w:rsidRPr="00EB32D8">
        <w:rPr>
          <w:sz w:val="28"/>
          <w:szCs w:val="28"/>
        </w:rPr>
        <w:t>The appraisal will be one of the factors considered by the Parish Council when determining whether a salary increase should be awarded.</w:t>
      </w:r>
    </w:p>
    <w:p w:rsidR="00EB32D8" w:rsidRPr="00EB32D8" w:rsidRDefault="00EB32D8" w:rsidP="00EB32D8">
      <w:pPr>
        <w:pStyle w:val="NoSpacing"/>
        <w:ind w:left="-360" w:right="-334"/>
        <w:rPr>
          <w:sz w:val="28"/>
          <w:szCs w:val="28"/>
        </w:rPr>
      </w:pPr>
    </w:p>
    <w:p w:rsidR="00EB32D8" w:rsidRPr="00EB32D8" w:rsidRDefault="00EB32D8" w:rsidP="00EB32D8">
      <w:pPr>
        <w:pStyle w:val="NoSpacing"/>
        <w:ind w:left="-360" w:right="-334"/>
        <w:rPr>
          <w:sz w:val="28"/>
          <w:szCs w:val="28"/>
        </w:rPr>
      </w:pPr>
    </w:p>
    <w:p w:rsidR="00EB32D8" w:rsidRPr="00EB32D8" w:rsidRDefault="00EB32D8" w:rsidP="00EB32D8">
      <w:pPr>
        <w:pStyle w:val="NoSpacing"/>
        <w:ind w:left="-360" w:right="-334"/>
        <w:rPr>
          <w:b/>
          <w:sz w:val="28"/>
          <w:szCs w:val="28"/>
        </w:rPr>
      </w:pPr>
      <w:r w:rsidRPr="00EB32D8">
        <w:rPr>
          <w:sz w:val="28"/>
          <w:szCs w:val="28"/>
        </w:rPr>
        <w:t>Approved by resolution of Council 21.1.2017</w:t>
      </w:r>
    </w:p>
    <w:p w:rsidR="00B41562" w:rsidRPr="00B41562" w:rsidRDefault="00B41562" w:rsidP="00EB32D8">
      <w:pPr>
        <w:jc w:val="center"/>
        <w:rPr>
          <w:sz w:val="28"/>
          <w:szCs w:val="28"/>
        </w:rPr>
      </w:pPr>
    </w:p>
    <w:p w:rsidR="00B41562" w:rsidRPr="00B41562" w:rsidRDefault="00B41562" w:rsidP="00B41562">
      <w:pPr>
        <w:rPr>
          <w:sz w:val="28"/>
          <w:szCs w:val="28"/>
        </w:rPr>
      </w:pPr>
    </w:p>
    <w:p w:rsidR="00B41562" w:rsidRPr="00B41562" w:rsidRDefault="00B41562" w:rsidP="00B41562">
      <w:pPr>
        <w:rPr>
          <w:sz w:val="28"/>
          <w:szCs w:val="28"/>
        </w:rPr>
      </w:pPr>
      <w:r w:rsidRPr="00B41562">
        <w:rPr>
          <w:sz w:val="28"/>
          <w:szCs w:val="28"/>
        </w:rPr>
        <w:t xml:space="preserve">        </w:t>
      </w:r>
    </w:p>
    <w:p w:rsidR="00B41562" w:rsidRPr="00B41562" w:rsidRDefault="00B41562" w:rsidP="00B41562">
      <w:pPr>
        <w:rPr>
          <w:sz w:val="28"/>
          <w:szCs w:val="28"/>
        </w:rPr>
      </w:pPr>
    </w:p>
    <w:p w:rsidR="00B41562" w:rsidRPr="00B41562" w:rsidRDefault="00B41562" w:rsidP="00B41562">
      <w:pPr>
        <w:rPr>
          <w:sz w:val="28"/>
          <w:szCs w:val="28"/>
        </w:rPr>
      </w:pPr>
    </w:p>
    <w:p w:rsidR="00B41562" w:rsidRPr="00B41562" w:rsidRDefault="00B41562" w:rsidP="00D21BAD">
      <w:pPr>
        <w:rPr>
          <w:sz w:val="28"/>
          <w:szCs w:val="28"/>
        </w:rPr>
      </w:pPr>
      <w:r w:rsidRPr="00B41562">
        <w:rPr>
          <w:sz w:val="28"/>
          <w:szCs w:val="28"/>
        </w:rPr>
        <w:t xml:space="preserve">      </w:t>
      </w:r>
    </w:p>
    <w:p w:rsidR="00B41562" w:rsidRPr="00B41562" w:rsidRDefault="00B41562" w:rsidP="00B41562">
      <w:pPr>
        <w:rPr>
          <w:sz w:val="28"/>
          <w:szCs w:val="28"/>
        </w:rPr>
      </w:pPr>
      <w:r w:rsidRPr="00B41562">
        <w:rPr>
          <w:sz w:val="28"/>
          <w:szCs w:val="28"/>
        </w:rPr>
        <w:t xml:space="preserve">        </w:t>
      </w:r>
    </w:p>
    <w:p w:rsidR="00B41562" w:rsidRPr="00B41562" w:rsidRDefault="00B41562" w:rsidP="00B41562">
      <w:pPr>
        <w:rPr>
          <w:sz w:val="28"/>
          <w:szCs w:val="28"/>
        </w:rPr>
      </w:pPr>
    </w:p>
    <w:p w:rsidR="00B41562" w:rsidRPr="00B41562" w:rsidRDefault="00B41562" w:rsidP="00B41562">
      <w:pPr>
        <w:rPr>
          <w:sz w:val="28"/>
          <w:szCs w:val="28"/>
        </w:rPr>
      </w:pPr>
    </w:p>
    <w:p w:rsidR="00B41562" w:rsidRPr="00B41562" w:rsidRDefault="00B41562" w:rsidP="00B41562">
      <w:pPr>
        <w:rPr>
          <w:sz w:val="28"/>
          <w:szCs w:val="28"/>
        </w:rPr>
      </w:pPr>
      <w:r w:rsidRPr="00B41562">
        <w:rPr>
          <w:sz w:val="28"/>
          <w:szCs w:val="28"/>
        </w:rPr>
        <w:t xml:space="preserve">        </w:t>
      </w:r>
    </w:p>
    <w:p w:rsidR="00B41562" w:rsidRPr="00B41562" w:rsidRDefault="00B41562" w:rsidP="00B41562">
      <w:pPr>
        <w:rPr>
          <w:sz w:val="28"/>
          <w:szCs w:val="28"/>
        </w:rPr>
      </w:pPr>
    </w:p>
    <w:sectPr w:rsidR="00B41562" w:rsidRPr="00B415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F761A"/>
    <w:multiLevelType w:val="hybridMultilevel"/>
    <w:tmpl w:val="19E0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16066"/>
    <w:multiLevelType w:val="hybridMultilevel"/>
    <w:tmpl w:val="EE48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1F"/>
    <w:rsid w:val="0002685F"/>
    <w:rsid w:val="000A1FF0"/>
    <w:rsid w:val="00190275"/>
    <w:rsid w:val="001C7C1F"/>
    <w:rsid w:val="00272B16"/>
    <w:rsid w:val="002F3C11"/>
    <w:rsid w:val="003D6518"/>
    <w:rsid w:val="004604CC"/>
    <w:rsid w:val="006328C3"/>
    <w:rsid w:val="006C534C"/>
    <w:rsid w:val="00783055"/>
    <w:rsid w:val="00825A8C"/>
    <w:rsid w:val="00852D20"/>
    <w:rsid w:val="00877E42"/>
    <w:rsid w:val="008E0D50"/>
    <w:rsid w:val="00991943"/>
    <w:rsid w:val="009A5179"/>
    <w:rsid w:val="009B5595"/>
    <w:rsid w:val="00A0741C"/>
    <w:rsid w:val="00A2492E"/>
    <w:rsid w:val="00A519BA"/>
    <w:rsid w:val="00A96DB1"/>
    <w:rsid w:val="00B23CDB"/>
    <w:rsid w:val="00B41562"/>
    <w:rsid w:val="00B92C07"/>
    <w:rsid w:val="00C33189"/>
    <w:rsid w:val="00C9450E"/>
    <w:rsid w:val="00CA5E01"/>
    <w:rsid w:val="00D21BAD"/>
    <w:rsid w:val="00DD754E"/>
    <w:rsid w:val="00E25BF3"/>
    <w:rsid w:val="00EB32D8"/>
    <w:rsid w:val="00EF3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C0079-509A-4904-AAAF-E325FC30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Sparks</cp:lastModifiedBy>
  <cp:revision>6</cp:revision>
  <dcterms:created xsi:type="dcterms:W3CDTF">2017-01-13T08:44:00Z</dcterms:created>
  <dcterms:modified xsi:type="dcterms:W3CDTF">2017-01-16T09:20:00Z</dcterms:modified>
</cp:coreProperties>
</file>