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9900" w:type="dxa"/>
        <w:tblLook w:val="04A0" w:firstRow="1" w:lastRow="0" w:firstColumn="1" w:lastColumn="0" w:noHBand="0" w:noVBand="1"/>
      </w:tblPr>
      <w:tblGrid>
        <w:gridCol w:w="1000"/>
        <w:gridCol w:w="440"/>
        <w:gridCol w:w="2990"/>
        <w:gridCol w:w="1336"/>
        <w:gridCol w:w="1956"/>
        <w:gridCol w:w="930"/>
        <w:gridCol w:w="528"/>
        <w:gridCol w:w="720"/>
      </w:tblGrid>
      <w:tr w:rsidR="004F7633" w:rsidRPr="00297D14" w:rsidTr="004F7633">
        <w:trPr>
          <w:trHeight w:val="315"/>
        </w:trPr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</w:p>
          <w:p w:rsidR="0009721F" w:rsidRDefault="0009721F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:rsidR="0009721F" w:rsidRPr="00297D14" w:rsidRDefault="0009721F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LANGTON MATRAVERS PARISH COUNCIL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4F7633">
            <w:pPr>
              <w:tabs>
                <w:tab w:val="left" w:pos="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4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STATEMENT OF ACCOUNTS - 2016/17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6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Actual 2015/16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 Year end 2016/17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Budget 2016-17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15,820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PRECEPT FOR YEAR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18,735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15,820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2,753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RECLAIMED VAT PRIOR YEAR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1,837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1,900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1,825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CEMETERY FEES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1,300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1,500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1,640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ALLOTMENT RENT &amp; WATER CHARGES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1,559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1,200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CIL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6,430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3,718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1,744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MISCELLANEOUS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24,715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30,712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24,638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6933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CLERK'S SALARY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9,119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7,000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1,425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CEMETERY CARETAKER'S WAGES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1,365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1,600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1,883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VAT ON PURCHASES AND SERVICES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GRANTS IN AID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ANNUAL SUBSCRIPTIONS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AUDIT FEES (INTERNAL &amp; EXTERNAL)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HIRE OF VILLAGE HALL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STATIONERY AND OFFICE EXPENSES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TELEPHONE/BROADBAND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1,000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TRAINING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8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1,577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GENERAL WORKS AND REPAIRS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1,748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£2,000 to Play Area fund + £1,500 CIL  for PC Land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2,500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5,734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OFFICE/TOILET BLOCK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4,804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4,400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CEMETERY EXPENSES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gridAfter w:val="2"/>
          <w:wAfter w:w="1248" w:type="dxa"/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ALLOTMENTS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2,200</w:t>
            </w: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6,304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PUBLIC FOOTWAY LIGHTING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28,308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22,787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23,005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-3,593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NET SURPLUS/(DEFICIT)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7,925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33,436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BANK BALANCE Year end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41,485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Cash Book year end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33,630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Total Bank and Cash year end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£          41,624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Reserved funds for Capital Projects and future works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Play Area fund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£6,000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Cemetery extension preparations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£15,000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Allotment fence replacement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£2,000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Cemetery </w:t>
            </w:r>
            <w:proofErr w:type="spellStart"/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Maint</w:t>
            </w:r>
            <w:proofErr w:type="spellEnd"/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. Fund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£6,433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Old Cemetery Fund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£72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color w:val="000000"/>
                <w:lang w:eastAsia="en-GB"/>
              </w:rPr>
              <w:t>Sub Total of Reserves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£29,505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  General Fund :-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97D1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£          12,119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7633" w:rsidRPr="00297D14" w:rsidTr="004F763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633" w:rsidRPr="00297D14" w:rsidRDefault="004F7633" w:rsidP="0029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A77F8" w:rsidRDefault="003A77F8"/>
    <w:sectPr w:rsidR="003A7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14"/>
    <w:rsid w:val="0009721F"/>
    <w:rsid w:val="00297D14"/>
    <w:rsid w:val="003A77F8"/>
    <w:rsid w:val="004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2973A-82D3-4505-A208-0C9AADFE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Sparks</dc:creator>
  <cp:keywords/>
  <dc:description/>
  <cp:lastModifiedBy>Mary Sparks</cp:lastModifiedBy>
  <cp:revision>3</cp:revision>
  <cp:lastPrinted>2017-06-02T10:48:00Z</cp:lastPrinted>
  <dcterms:created xsi:type="dcterms:W3CDTF">2017-06-02T10:41:00Z</dcterms:created>
  <dcterms:modified xsi:type="dcterms:W3CDTF">2017-06-02T10:48:00Z</dcterms:modified>
</cp:coreProperties>
</file>